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76023B">
        <w:rPr>
          <w:rFonts w:ascii="Times New Roman" w:hAnsi="Times New Roman" w:cs="Times New Roman"/>
          <w:b/>
          <w:sz w:val="28"/>
          <w:szCs w:val="28"/>
        </w:rPr>
        <w:t>TРЕЋ</w:t>
      </w:r>
      <w:r w:rsidR="00147A2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2018/2019. ГОДИНЕ</w:t>
      </w:r>
    </w:p>
    <w:p w:rsidR="009E52E3" w:rsidRDefault="0076023B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CD7A81">
        <w:rPr>
          <w:rFonts w:ascii="Times New Roman" w:hAnsi="Times New Roman" w:cs="Times New Roman"/>
          <w:b/>
          <w:sz w:val="28"/>
          <w:szCs w:val="28"/>
        </w:rPr>
        <w:t>I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E52E3">
        <w:rPr>
          <w:rFonts w:ascii="Times New Roman" w:hAnsi="Times New Roman" w:cs="Times New Roman"/>
          <w:sz w:val="28"/>
          <w:szCs w:val="28"/>
        </w:rPr>
        <w:t>(</w:t>
      </w:r>
      <w:r w:rsidR="00CD7A81">
        <w:rPr>
          <w:rFonts w:ascii="Times New Roman" w:hAnsi="Times New Roman" w:cs="Times New Roman"/>
          <w:sz w:val="28"/>
          <w:szCs w:val="28"/>
          <w:lang/>
        </w:rPr>
        <w:t>ЛЕТЊИ</w:t>
      </w:r>
      <w:r w:rsidR="009E52E3"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76023B">
      <w:pPr>
        <w:spacing w:after="0"/>
        <w:jc w:val="center"/>
        <w:rPr>
          <w:rFonts w:ascii="Times New Roman" w:hAnsi="Times New Roman" w:cs="Times New Roman"/>
        </w:rPr>
      </w:pPr>
    </w:p>
    <w:p w:rsidR="009E52E3" w:rsidRPr="005E4439" w:rsidRDefault="009E52E3" w:rsidP="0076023B">
      <w:pPr>
        <w:spacing w:after="240"/>
        <w:jc w:val="center"/>
        <w:rPr>
          <w:rFonts w:ascii="Times New Roman" w:hAnsi="Times New Roman" w:cs="Times New Roman"/>
          <w:b/>
          <w:i/>
          <w:color w:val="B2A1C7" w:themeColor="accent4" w:themeTint="99"/>
        </w:rPr>
      </w:pPr>
      <w:r w:rsidRPr="0076023B">
        <w:rPr>
          <w:rFonts w:ascii="Times New Roman" w:hAnsi="Times New Roman" w:cs="Times New Roman"/>
          <w:b/>
          <w:i/>
        </w:rPr>
        <w:t>Студијски</w:t>
      </w:r>
      <w:r w:rsidR="001438FE">
        <w:rPr>
          <w:rFonts w:ascii="Times New Roman" w:hAnsi="Times New Roman" w:cs="Times New Roman"/>
          <w:b/>
          <w:i/>
        </w:rPr>
        <w:t xml:space="preserve"> </w:t>
      </w:r>
      <w:r w:rsidRPr="0076023B">
        <w:rPr>
          <w:rFonts w:ascii="Times New Roman" w:hAnsi="Times New Roman" w:cs="Times New Roman"/>
          <w:b/>
          <w:i/>
        </w:rPr>
        <w:t>програми:</w:t>
      </w:r>
      <w:r w:rsidR="001438FE">
        <w:rPr>
          <w:rFonts w:ascii="Times New Roman" w:hAnsi="Times New Roman" w:cs="Times New Roman"/>
          <w:b/>
          <w:i/>
        </w:rPr>
        <w:t xml:space="preserve"> </w:t>
      </w:r>
      <w:r w:rsidR="00BA0D1D">
        <w:rPr>
          <w:rFonts w:ascii="Times New Roman" w:hAnsi="Times New Roman" w:cs="Times New Roman"/>
          <w:b/>
          <w:i/>
          <w:color w:val="00B050"/>
        </w:rPr>
        <w:t>Енергетска</w:t>
      </w:r>
      <w:r w:rsidR="001438FE">
        <w:rPr>
          <w:rFonts w:ascii="Times New Roman" w:hAnsi="Times New Roman" w:cs="Times New Roman"/>
          <w:b/>
          <w:i/>
          <w:color w:val="00B050"/>
        </w:rPr>
        <w:t xml:space="preserve"> </w:t>
      </w:r>
      <w:r w:rsidR="00BA0D1D">
        <w:rPr>
          <w:rFonts w:ascii="Times New Roman" w:hAnsi="Times New Roman" w:cs="Times New Roman"/>
          <w:b/>
          <w:i/>
          <w:color w:val="00B050"/>
        </w:rPr>
        <w:t>ефикасност</w:t>
      </w:r>
      <w:r w:rsidR="005E4439">
        <w:rPr>
          <w:rFonts w:ascii="Times New Roman" w:hAnsi="Times New Roman" w:cs="Times New Roman"/>
          <w:b/>
          <w:i/>
          <w:color w:val="00B050"/>
        </w:rPr>
        <w:t xml:space="preserve"> и зелена енергија</w:t>
      </w:r>
    </w:p>
    <w:tbl>
      <w:tblPr>
        <w:tblStyle w:val="TableGrid"/>
        <w:tblW w:w="13764" w:type="dxa"/>
        <w:jc w:val="center"/>
        <w:tblInd w:w="-2841" w:type="dxa"/>
        <w:tblLayout w:type="fixed"/>
        <w:tblLook w:val="04A0"/>
      </w:tblPr>
      <w:tblGrid>
        <w:gridCol w:w="820"/>
        <w:gridCol w:w="1134"/>
        <w:gridCol w:w="3824"/>
        <w:gridCol w:w="4110"/>
        <w:gridCol w:w="3876"/>
      </w:tblGrid>
      <w:tr w:rsidR="00CD7A81" w:rsidTr="00CD7A81">
        <w:trPr>
          <w:jc w:val="center"/>
        </w:trPr>
        <w:tc>
          <w:tcPr>
            <w:tcW w:w="820" w:type="dxa"/>
            <w:shd w:val="clear" w:color="auto" w:fill="C6D9F1" w:themeFill="text2" w:themeFillTint="33"/>
            <w:vAlign w:val="center"/>
          </w:tcPr>
          <w:p w:rsidR="00CD7A81" w:rsidRPr="009E52E3" w:rsidRDefault="00CD7A8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CD7A81" w:rsidRPr="009E52E3" w:rsidRDefault="00CD7A8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3824" w:type="dxa"/>
            <w:shd w:val="clear" w:color="auto" w:fill="C6D9F1" w:themeFill="text2" w:themeFillTint="33"/>
            <w:vAlign w:val="center"/>
          </w:tcPr>
          <w:p w:rsidR="00CD7A81" w:rsidRPr="009E52E3" w:rsidRDefault="00CD7A8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CD7A81" w:rsidRPr="009E52E3" w:rsidRDefault="00CD7A8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876" w:type="dxa"/>
            <w:shd w:val="clear" w:color="auto" w:fill="C6D9F1" w:themeFill="text2" w:themeFillTint="33"/>
            <w:vAlign w:val="center"/>
          </w:tcPr>
          <w:p w:rsidR="00CD7A81" w:rsidRPr="009E52E3" w:rsidRDefault="00CD7A8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</w:tr>
      <w:tr w:rsidR="00CD7A81" w:rsidTr="00CD7A81">
        <w:trPr>
          <w:jc w:val="center"/>
        </w:trPr>
        <w:tc>
          <w:tcPr>
            <w:tcW w:w="820" w:type="dxa"/>
            <w:vAlign w:val="center"/>
          </w:tcPr>
          <w:p w:rsidR="00CD7A81" w:rsidRPr="009E52E3" w:rsidRDefault="00CD7A81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3824" w:type="dxa"/>
            <w:vMerge w:val="restart"/>
            <w:shd w:val="clear" w:color="auto" w:fill="EAF1DD" w:themeFill="accent3" w:themeFillTint="33"/>
            <w:vAlign w:val="center"/>
          </w:tcPr>
          <w:p w:rsidR="00CD7A81" w:rsidRPr="00CD7A81" w:rsidRDefault="00CD7A81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Пројектовање енергетски ефикасних објеката</w:t>
            </w:r>
          </w:p>
          <w:p w:rsidR="00CD7A81" w:rsidRPr="00FA0E5F" w:rsidRDefault="00CD7A81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CD7A81" w:rsidRPr="00FA0E5F" w:rsidRDefault="00B2755D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</w:t>
            </w:r>
            <w:r w:rsidR="0014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A81" w:rsidRPr="00147A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D7A81" w:rsidRDefault="00CD7A81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A81" w:rsidRPr="00CD7A81" w:rsidRDefault="00CD7A81" w:rsidP="00CD7A81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1438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>Ненад Митровић</w:t>
            </w:r>
          </w:p>
        </w:tc>
        <w:tc>
          <w:tcPr>
            <w:tcW w:w="4110" w:type="dxa"/>
            <w:vMerge w:val="restart"/>
            <w:shd w:val="clear" w:color="auto" w:fill="EAF1DD" w:themeFill="accent3" w:themeFillTint="33"/>
            <w:vAlign w:val="center"/>
          </w:tcPr>
          <w:p w:rsidR="00CD7A81" w:rsidRPr="00CD7A81" w:rsidRDefault="00CD7A81" w:rsidP="00F9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Енергетска ефикасност и заштита животне средине</w:t>
            </w:r>
          </w:p>
          <w:p w:rsidR="00CD7A81" w:rsidRPr="00FA0E5F" w:rsidRDefault="00CD7A81" w:rsidP="00F9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2755D" w:rsidRPr="001B42FC" w:rsidRDefault="001B42FC" w:rsidP="00B2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Кабинет бр. 5</w:t>
            </w:r>
          </w:p>
          <w:p w:rsidR="00CD7A81" w:rsidRDefault="00CD7A81" w:rsidP="00F92A2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7A81" w:rsidRPr="00CD7A81" w:rsidRDefault="00CD7A81" w:rsidP="00CD7A81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1438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>Зоран</w:t>
            </w:r>
            <w:r w:rsidR="001438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 xml:space="preserve"> Лалић</w:t>
            </w:r>
          </w:p>
        </w:tc>
        <w:tc>
          <w:tcPr>
            <w:tcW w:w="3876" w:type="dxa"/>
            <w:vMerge w:val="restart"/>
            <w:shd w:val="clear" w:color="auto" w:fill="EAF1DD" w:themeFill="accent3" w:themeFillTint="33"/>
            <w:vAlign w:val="center"/>
          </w:tcPr>
          <w:p w:rsidR="00CD7A81" w:rsidRDefault="00CD7A81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A81" w:rsidRPr="00CD7A81" w:rsidRDefault="00CD7A81" w:rsidP="00BA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Обновљиви извоеи енергије-зелена енергија</w:t>
            </w:r>
          </w:p>
          <w:p w:rsidR="00CD7A81" w:rsidRPr="00FA0E5F" w:rsidRDefault="00CD7A81" w:rsidP="00B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1B42FC" w:rsidRPr="001B42FC" w:rsidRDefault="001B42FC" w:rsidP="001B4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Кабинет бр. 5</w:t>
            </w:r>
          </w:p>
          <w:p w:rsidR="00CD7A81" w:rsidRDefault="00CD7A81" w:rsidP="00BA4D4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7A81" w:rsidRPr="00CD7A81" w:rsidRDefault="00CD7A81" w:rsidP="00CD7A81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1438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>Зоран</w:t>
            </w:r>
            <w:r w:rsidR="001438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 xml:space="preserve"> Лалић</w:t>
            </w:r>
          </w:p>
          <w:p w:rsidR="00CD7A81" w:rsidRPr="00FE0898" w:rsidRDefault="00CD7A81" w:rsidP="00BA4D43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81" w:rsidTr="00CD7A81">
        <w:trPr>
          <w:jc w:val="center"/>
        </w:trPr>
        <w:tc>
          <w:tcPr>
            <w:tcW w:w="820" w:type="dxa"/>
            <w:vAlign w:val="center"/>
          </w:tcPr>
          <w:p w:rsidR="00CD7A81" w:rsidRPr="009E52E3" w:rsidRDefault="00CD7A81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3824" w:type="dxa"/>
            <w:vMerge/>
            <w:shd w:val="clear" w:color="auto" w:fill="EAF1DD" w:themeFill="accent3" w:themeFillTint="33"/>
            <w:vAlign w:val="center"/>
          </w:tcPr>
          <w:p w:rsidR="00CD7A81" w:rsidRPr="00FA0E5F" w:rsidRDefault="00CD7A81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EAF1DD" w:themeFill="accent3" w:themeFillTint="33"/>
            <w:vAlign w:val="center"/>
          </w:tcPr>
          <w:p w:rsidR="00CD7A81" w:rsidRPr="00FA0E5F" w:rsidRDefault="00CD7A81" w:rsidP="00CD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shd w:val="clear" w:color="auto" w:fill="EAF1DD" w:themeFill="accent3" w:themeFillTint="33"/>
            <w:vAlign w:val="center"/>
          </w:tcPr>
          <w:p w:rsidR="00CD7A81" w:rsidRPr="00FA0E5F" w:rsidRDefault="00CD7A81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81" w:rsidTr="00CD7A81">
        <w:trPr>
          <w:trHeight w:val="800"/>
          <w:jc w:val="center"/>
        </w:trPr>
        <w:tc>
          <w:tcPr>
            <w:tcW w:w="820" w:type="dxa"/>
            <w:vAlign w:val="center"/>
          </w:tcPr>
          <w:p w:rsidR="00CD7A81" w:rsidRPr="009E52E3" w:rsidRDefault="00CD7A81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3824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D7A81" w:rsidRPr="00FA0E5F" w:rsidRDefault="00CD7A81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E5DFEC" w:themeFill="accent4" w:themeFillTint="33"/>
            <w:vAlign w:val="center"/>
          </w:tcPr>
          <w:p w:rsidR="00CD7A81" w:rsidRPr="00FA0E5F" w:rsidRDefault="00CD7A81" w:rsidP="00CD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D7A81" w:rsidRPr="00FA0E5F" w:rsidRDefault="00CD7A81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81" w:rsidTr="00CD7A81">
        <w:trPr>
          <w:jc w:val="center"/>
        </w:trPr>
        <w:tc>
          <w:tcPr>
            <w:tcW w:w="820" w:type="dxa"/>
            <w:vAlign w:val="center"/>
          </w:tcPr>
          <w:p w:rsidR="00CD7A81" w:rsidRPr="009E52E3" w:rsidRDefault="00CD7A81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CD7A81" w:rsidRPr="00CD7A81" w:rsidRDefault="00CD7A81" w:rsidP="00CD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Пројектовање енергетски ефикасних објеката</w:t>
            </w:r>
          </w:p>
          <w:p w:rsidR="00CD7A81" w:rsidRDefault="00CD7A81" w:rsidP="00CD7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CD7A81" w:rsidRPr="00B2755D" w:rsidRDefault="00B2755D" w:rsidP="00B2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</w:t>
            </w:r>
            <w:r w:rsidR="0014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D7A81" w:rsidRDefault="00CD7A81" w:rsidP="00CD7A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CD7A81" w:rsidRPr="00CD7A81" w:rsidRDefault="00CD7A81" w:rsidP="00CD7A81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CD7A81" w:rsidRPr="00CD7A81" w:rsidRDefault="001438FE" w:rsidP="00CD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Обновљиви извор</w:t>
            </w:r>
            <w:r w:rsidR="00CD7A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 енергије-зелена енергија</w:t>
            </w:r>
          </w:p>
          <w:p w:rsidR="00CD7A81" w:rsidRPr="00FA0E5F" w:rsidRDefault="00CD7A81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1B42FC" w:rsidRPr="001B42FC" w:rsidRDefault="001B42FC" w:rsidP="001B4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Кабинет бр. 5</w:t>
            </w:r>
          </w:p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D7A81" w:rsidTr="00CD7A81">
        <w:trPr>
          <w:trHeight w:val="683"/>
          <w:jc w:val="center"/>
        </w:trPr>
        <w:tc>
          <w:tcPr>
            <w:tcW w:w="820" w:type="dxa"/>
            <w:vAlign w:val="center"/>
          </w:tcPr>
          <w:p w:rsidR="00CD7A81" w:rsidRPr="009E52E3" w:rsidRDefault="00CD7A81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3824" w:type="dxa"/>
            <w:vMerge/>
            <w:vAlign w:val="center"/>
          </w:tcPr>
          <w:p w:rsidR="00CD7A81" w:rsidRDefault="00CD7A81" w:rsidP="00A12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CD7A81" w:rsidRPr="00CD7A81" w:rsidRDefault="00CD7A81" w:rsidP="00CD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Енергетска ефикасност и заштита животне средине</w:t>
            </w:r>
          </w:p>
          <w:p w:rsidR="00CD7A81" w:rsidRDefault="00CD7A81" w:rsidP="00CD7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1B42FC" w:rsidRPr="001B42FC" w:rsidRDefault="001B42FC" w:rsidP="001B4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Кабинет бр. 5</w:t>
            </w:r>
          </w:p>
          <w:p w:rsidR="00CD7A81" w:rsidRDefault="00CD7A81" w:rsidP="00BC4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vMerge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A81" w:rsidTr="00CD7A81">
        <w:trPr>
          <w:jc w:val="center"/>
        </w:trPr>
        <w:tc>
          <w:tcPr>
            <w:tcW w:w="820" w:type="dxa"/>
            <w:vAlign w:val="center"/>
          </w:tcPr>
          <w:p w:rsidR="00CD7A81" w:rsidRPr="009E52E3" w:rsidRDefault="00CD7A81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3824" w:type="dxa"/>
            <w:vMerge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E5DFEC" w:themeFill="accent4" w:themeFillTint="33"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vMerge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A81" w:rsidTr="00CD7A81">
        <w:trPr>
          <w:jc w:val="center"/>
        </w:trPr>
        <w:tc>
          <w:tcPr>
            <w:tcW w:w="820" w:type="dxa"/>
            <w:vAlign w:val="center"/>
          </w:tcPr>
          <w:p w:rsidR="00CD7A81" w:rsidRPr="00CD7A81" w:rsidRDefault="00CD7A81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7</w:t>
            </w:r>
          </w:p>
        </w:tc>
        <w:tc>
          <w:tcPr>
            <w:tcW w:w="1134" w:type="dxa"/>
            <w:vAlign w:val="center"/>
          </w:tcPr>
          <w:p w:rsidR="00CD7A81" w:rsidRPr="00CD7A81" w:rsidRDefault="00CD7A81" w:rsidP="00FA0E5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19:15-20:00</w:t>
            </w:r>
          </w:p>
        </w:tc>
        <w:tc>
          <w:tcPr>
            <w:tcW w:w="3824" w:type="dxa"/>
            <w:vMerge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E5DFEC" w:themeFill="accent4" w:themeFillTint="33"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vMerge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sectPr w:rsidR="001A0109" w:rsidRP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6232F"/>
    <w:rsid w:val="001438FE"/>
    <w:rsid w:val="00147A2E"/>
    <w:rsid w:val="00170E3B"/>
    <w:rsid w:val="00197F10"/>
    <w:rsid w:val="001A0109"/>
    <w:rsid w:val="001B42FC"/>
    <w:rsid w:val="00296C34"/>
    <w:rsid w:val="003C064A"/>
    <w:rsid w:val="005E4439"/>
    <w:rsid w:val="00695C53"/>
    <w:rsid w:val="0076023B"/>
    <w:rsid w:val="007C015F"/>
    <w:rsid w:val="00846466"/>
    <w:rsid w:val="00902706"/>
    <w:rsid w:val="009C5085"/>
    <w:rsid w:val="009D1B4A"/>
    <w:rsid w:val="009E52E3"/>
    <w:rsid w:val="00A12C00"/>
    <w:rsid w:val="00A425FF"/>
    <w:rsid w:val="00B2755D"/>
    <w:rsid w:val="00BA0D1D"/>
    <w:rsid w:val="00BA4D43"/>
    <w:rsid w:val="00BC402C"/>
    <w:rsid w:val="00BE6879"/>
    <w:rsid w:val="00CA0E42"/>
    <w:rsid w:val="00CD7A81"/>
    <w:rsid w:val="00D039F1"/>
    <w:rsid w:val="00D92FBD"/>
    <w:rsid w:val="00D94634"/>
    <w:rsid w:val="00E43CA4"/>
    <w:rsid w:val="00F92A2B"/>
    <w:rsid w:val="00FA0E5F"/>
    <w:rsid w:val="00FE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03BD-15AB-4A01-BCC8-0C311D85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25</cp:revision>
  <cp:lastPrinted>2019-01-23T12:28:00Z</cp:lastPrinted>
  <dcterms:created xsi:type="dcterms:W3CDTF">2018-09-26T12:53:00Z</dcterms:created>
  <dcterms:modified xsi:type="dcterms:W3CDTF">2019-02-25T11:25:00Z</dcterms:modified>
</cp:coreProperties>
</file>